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1437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21 мая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й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Король Е.П.,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порядке упрощенного производства гражданское дело по исковому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>ООО ПКО «</w:t>
      </w:r>
      <w:r>
        <w:rPr>
          <w:rFonts w:ascii="Times New Roman" w:eastAsia="Times New Roman" w:hAnsi="Times New Roman" w:cs="Times New Roman"/>
          <w:sz w:val="27"/>
          <w:szCs w:val="27"/>
        </w:rPr>
        <w:t>АйДи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Коллект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к Колесник Владиславу Олеговичу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взыскании задолженности,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232.2, 232.4 </w:t>
      </w:r>
      <w:r>
        <w:rPr>
          <w:rFonts w:ascii="Times New Roman" w:eastAsia="Times New Roman" w:hAnsi="Times New Roman" w:cs="Times New Roman"/>
          <w:sz w:val="27"/>
          <w:szCs w:val="27"/>
        </w:rPr>
        <w:t>ГПК РФ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исков</w:t>
      </w:r>
      <w:r>
        <w:rPr>
          <w:rFonts w:ascii="Times New Roman" w:eastAsia="Times New Roman" w:hAnsi="Times New Roman" w:cs="Times New Roman"/>
          <w:sz w:val="27"/>
          <w:szCs w:val="27"/>
        </w:rPr>
        <w:t>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требования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ООО ПКО «</w:t>
      </w:r>
      <w:r>
        <w:rPr>
          <w:rFonts w:ascii="Times New Roman" w:eastAsia="Times New Roman" w:hAnsi="Times New Roman" w:cs="Times New Roman"/>
          <w:sz w:val="27"/>
          <w:szCs w:val="27"/>
        </w:rPr>
        <w:t>АйДи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Коллект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16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Колесник Владиславу Олеговичу </w:t>
      </w:r>
      <w:r>
        <w:rPr>
          <w:rStyle w:val="cat-UserDefinedgrp-17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взыскании задолженности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договору потребительского займа № УФ-</w:t>
      </w:r>
      <w:r>
        <w:rPr>
          <w:rStyle w:val="cat-UserDefinedgrp-18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года, образовавшейся с 21.01.2024 года по 13.06.2024 года, в размере 19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343,00 руб., из которых: 8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410,00 руб. – задолженность по основному долгу, 10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933,00 руб. – задолженность по процентам, </w:t>
      </w:r>
      <w:r>
        <w:rPr>
          <w:rFonts w:ascii="Times New Roman" w:eastAsia="Times New Roman" w:hAnsi="Times New Roman" w:cs="Times New Roman"/>
          <w:sz w:val="27"/>
          <w:szCs w:val="27"/>
        </w:rPr>
        <w:t>а также расходов по оплате государственной пошлины в размере 4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000,00 руб. – оставить без удовлетворения.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Король Е.П.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  <w:r>
        <w:rPr>
          <w:rFonts w:ascii="Times New Roman" w:eastAsia="Times New Roman" w:hAnsi="Times New Roman" w:cs="Times New Roman"/>
          <w:sz w:val="20"/>
          <w:szCs w:val="20"/>
        </w:rPr>
        <w:t>21 мая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№10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Король Е.П.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1437</w:t>
      </w:r>
      <w:r>
        <w:rPr>
          <w:rFonts w:ascii="Times New Roman" w:eastAsia="Times New Roman" w:hAnsi="Times New Roman" w:cs="Times New Roman"/>
          <w:sz w:val="20"/>
          <w:szCs w:val="20"/>
        </w:rPr>
        <w:t>-2610/202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6rplc-6">
    <w:name w:val="cat-UserDefined grp-16 rplc-6"/>
    <w:basedOn w:val="DefaultParagraphFont"/>
  </w:style>
  <w:style w:type="character" w:customStyle="1" w:styleId="cat-UserDefinedgrp-17rplc-8">
    <w:name w:val="cat-UserDefined grp-17 rplc-8"/>
    <w:basedOn w:val="DefaultParagraphFont"/>
  </w:style>
  <w:style w:type="character" w:customStyle="1" w:styleId="cat-UserDefinedgrp-18rplc-12">
    <w:name w:val="cat-UserDefined grp-18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